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42" w:rsidRPr="00D51A9A" w:rsidRDefault="00234542" w:rsidP="0023454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1A9A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34542" w:rsidRPr="00D51A9A" w:rsidRDefault="00234542" w:rsidP="00234542">
      <w:pPr>
        <w:pStyle w:val="Style1"/>
        <w:widowControl/>
        <w:spacing w:after="120" w:line="240" w:lineRule="auto"/>
        <w:ind w:firstLine="709"/>
        <w:jc w:val="right"/>
        <w:rPr>
          <w:rFonts w:eastAsiaTheme="majorEastAsia"/>
        </w:rPr>
      </w:pPr>
      <w:r w:rsidRPr="00D51A9A">
        <w:rPr>
          <w:rFonts w:eastAsia="Calibri"/>
          <w:b/>
          <w:color w:val="000000"/>
        </w:rPr>
        <w:t>Заведующий МКДОУ</w:t>
      </w:r>
      <w:r w:rsidRPr="00D51A9A">
        <w:rPr>
          <w:rFonts w:eastAsia="Calibri"/>
          <w:b/>
          <w:i/>
          <w:color w:val="000000"/>
        </w:rPr>
        <w:t xml:space="preserve"> </w:t>
      </w:r>
      <w:r w:rsidRPr="00D51A9A">
        <w:rPr>
          <w:rStyle w:val="FontStyle12"/>
          <w:rFonts w:eastAsiaTheme="majorEastAsia"/>
          <w:b/>
        </w:rPr>
        <w:t>«</w:t>
      </w:r>
      <w:proofErr w:type="spellStart"/>
      <w:r w:rsidR="003E4FE4">
        <w:rPr>
          <w:b/>
          <w:color w:val="000000" w:themeColor="text1"/>
          <w:sz w:val="28"/>
          <w:szCs w:val="28"/>
        </w:rPr>
        <w:t>Хидибский</w:t>
      </w:r>
      <w:proofErr w:type="spellEnd"/>
      <w:r w:rsidR="00AE43CA" w:rsidRPr="00821CF7">
        <w:rPr>
          <w:color w:val="000000" w:themeColor="text1"/>
          <w:sz w:val="28"/>
          <w:szCs w:val="28"/>
        </w:rPr>
        <w:t xml:space="preserve"> </w:t>
      </w:r>
      <w:r w:rsidRPr="00D51A9A">
        <w:rPr>
          <w:rStyle w:val="FontStyle12"/>
          <w:rFonts w:eastAsiaTheme="majorEastAsia"/>
          <w:b/>
        </w:rPr>
        <w:t>д/сад»</w:t>
      </w:r>
    </w:p>
    <w:p w:rsidR="00234542" w:rsidRPr="00D51A9A" w:rsidRDefault="003E4FE4" w:rsidP="0023454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Нажмудинов</w:t>
      </w:r>
      <w:proofErr w:type="spellEnd"/>
      <w:r w:rsidR="00AE43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AE43CA">
        <w:rPr>
          <w:rFonts w:ascii="Times New Roman" w:hAnsi="Times New Roman" w:cs="Times New Roman"/>
          <w:b/>
          <w:color w:val="000000"/>
          <w:sz w:val="24"/>
          <w:szCs w:val="24"/>
        </w:rPr>
        <w:t>.И</w:t>
      </w:r>
      <w:r w:rsidR="00234542" w:rsidRPr="00D51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="00234542" w:rsidRPr="00D51A9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234542" w:rsidRPr="00D51A9A" w:rsidRDefault="00234542" w:rsidP="00F94DE9">
      <w:pPr>
        <w:spacing w:after="0" w:line="240" w:lineRule="auto"/>
        <w:ind w:firstLine="20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Приказ  </w:t>
      </w:r>
      <w:r w:rsidR="00AE43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№</w:t>
      </w:r>
      <w:proofErr w:type="gramEnd"/>
      <w:r w:rsidR="00AE43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11</w:t>
      </w:r>
      <w:r w:rsidR="00F94D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от  «23»  </w:t>
      </w:r>
      <w:r w:rsidR="00AE43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сентября</w:t>
      </w:r>
      <w:r w:rsidR="003E4F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 2021</w:t>
      </w:r>
      <w:r w:rsidR="00F94DE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94D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34542" w:rsidRDefault="00234542" w:rsidP="00234542">
      <w:pPr>
        <w:jc w:val="center"/>
        <w:rPr>
          <w:rFonts w:asciiTheme="majorHAnsi" w:hAnsiTheme="majorHAnsi"/>
          <w:b/>
          <w:sz w:val="72"/>
          <w:szCs w:val="72"/>
        </w:rPr>
      </w:pPr>
    </w:p>
    <w:p w:rsidR="00234542" w:rsidRDefault="00234542" w:rsidP="00234542">
      <w:pPr>
        <w:jc w:val="center"/>
        <w:rPr>
          <w:rFonts w:asciiTheme="majorHAnsi" w:hAnsiTheme="majorHAnsi"/>
          <w:b/>
          <w:sz w:val="72"/>
          <w:szCs w:val="72"/>
        </w:rPr>
      </w:pPr>
    </w:p>
    <w:p w:rsidR="00234542" w:rsidRDefault="00234542" w:rsidP="00234542">
      <w:pPr>
        <w:rPr>
          <w:rFonts w:asciiTheme="majorHAnsi" w:hAnsiTheme="majorHAnsi"/>
          <w:b/>
          <w:sz w:val="72"/>
          <w:szCs w:val="72"/>
        </w:rPr>
      </w:pPr>
    </w:p>
    <w:p w:rsidR="00234542" w:rsidRPr="00234542" w:rsidRDefault="00AE43CA" w:rsidP="0023454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  <w:r w:rsidR="00234542" w:rsidRPr="00234542">
        <w:rPr>
          <w:rFonts w:ascii="Times New Roman" w:hAnsi="Times New Roman" w:cs="Times New Roman"/>
          <w:b/>
          <w:sz w:val="72"/>
          <w:szCs w:val="72"/>
        </w:rPr>
        <w:t>ПОЛОЖЕНИЕ</w:t>
      </w:r>
    </w:p>
    <w:p w:rsidR="00234542" w:rsidRPr="00234542" w:rsidRDefault="00234542" w:rsidP="00234542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</w:rPr>
      </w:pPr>
      <w:r w:rsidRPr="00234542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</w:rPr>
        <w:t>«П</w:t>
      </w:r>
      <w:r w:rsidRPr="00234542">
        <w:rPr>
          <w:rFonts w:ascii="Times New Roman" w:eastAsia="Times New Roman" w:hAnsi="Times New Roman" w:cs="Times New Roman"/>
          <w:b/>
          <w:sz w:val="52"/>
          <w:szCs w:val="52"/>
        </w:rPr>
        <w:t>орядок оформления возникновений и прекращений образовательных отношений в образовательной организации»</w:t>
      </w:r>
    </w:p>
    <w:p w:rsidR="00234542" w:rsidRDefault="00234542" w:rsidP="00234542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234542" w:rsidRDefault="00234542" w:rsidP="00234542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234542" w:rsidRDefault="00234542" w:rsidP="00234542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234542" w:rsidRDefault="00234542" w:rsidP="00234542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234542" w:rsidRDefault="00234542" w:rsidP="00234542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234542" w:rsidRDefault="00234542" w:rsidP="00234542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234542" w:rsidRDefault="00234542" w:rsidP="00234542">
      <w:pPr>
        <w:jc w:val="center"/>
        <w:rPr>
          <w:rFonts w:ascii="Bookman Old Style" w:hAnsi="Bookman Old Style"/>
          <w:b/>
          <w:sz w:val="52"/>
          <w:szCs w:val="52"/>
        </w:rPr>
      </w:pPr>
    </w:p>
    <w:p w:rsidR="00234542" w:rsidRPr="00234542" w:rsidRDefault="00234542" w:rsidP="0023454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234542" w:rsidRPr="0058203D" w:rsidRDefault="00234542" w:rsidP="00234542">
      <w:pPr>
        <w:pStyle w:val="a3"/>
        <w:shd w:val="clear" w:color="auto" w:fill="FFFFFF"/>
        <w:spacing w:after="120" w:afterAutospacing="0"/>
        <w:jc w:val="center"/>
        <w:rPr>
          <w:rFonts w:ascii="Verdana" w:hAnsi="Verdana"/>
          <w:b/>
          <w:color w:val="000000"/>
          <w:sz w:val="16"/>
          <w:szCs w:val="16"/>
        </w:rPr>
      </w:pPr>
      <w:r w:rsidRPr="0058203D">
        <w:rPr>
          <w:b/>
          <w:color w:val="000000"/>
          <w:sz w:val="28"/>
          <w:szCs w:val="28"/>
        </w:rPr>
        <w:lastRenderedPageBreak/>
        <w:t>I. Общие положения</w:t>
      </w:r>
      <w:r w:rsidRPr="0058203D">
        <w:rPr>
          <w:rFonts w:ascii="Verdana" w:hAnsi="Verdana"/>
          <w:b/>
          <w:color w:val="000000"/>
          <w:sz w:val="16"/>
          <w:szCs w:val="16"/>
        </w:rPr>
        <w:t> </w:t>
      </w:r>
    </w:p>
    <w:p w:rsidR="00234542" w:rsidRPr="00821CF7" w:rsidRDefault="00234542" w:rsidP="00234542">
      <w:pPr>
        <w:jc w:val="both"/>
        <w:rPr>
          <w:rFonts w:ascii="Times New Roman" w:hAnsi="Times New Roman" w:cs="Times New Roman"/>
          <w:sz w:val="28"/>
          <w:szCs w:val="28"/>
        </w:rPr>
      </w:pPr>
      <w:r w:rsidRPr="00821CF7">
        <w:rPr>
          <w:rFonts w:ascii="Times New Roman" w:hAnsi="Times New Roman" w:cs="Times New Roman"/>
          <w:color w:val="000000"/>
          <w:sz w:val="28"/>
          <w:szCs w:val="28"/>
        </w:rPr>
        <w:t>1.1. Порядок оформления возникновения, приостановления и прекращения отношений между муниципальным казенным дошкольным образовательным учреждением «</w:t>
      </w:r>
      <w:proofErr w:type="spellStart"/>
      <w:r w:rsidR="003E4FE4">
        <w:rPr>
          <w:rFonts w:ascii="Times New Roman" w:hAnsi="Times New Roman" w:cs="Times New Roman"/>
          <w:color w:val="000000" w:themeColor="text1"/>
          <w:sz w:val="28"/>
          <w:szCs w:val="28"/>
        </w:rPr>
        <w:t>Хидибский</w:t>
      </w:r>
      <w:proofErr w:type="spellEnd"/>
      <w:r w:rsidRPr="00821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1CF7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сад» </w:t>
      </w:r>
      <w:proofErr w:type="spellStart"/>
      <w:r w:rsidRPr="00821CF7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Pr="00821C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1CF7">
        <w:rPr>
          <w:rFonts w:ascii="Times New Roman" w:hAnsi="Times New Roman" w:cs="Times New Roman"/>
          <w:sz w:val="28"/>
          <w:szCs w:val="28"/>
        </w:rPr>
        <w:t>р-на</w:t>
      </w:r>
      <w:r w:rsidRPr="00821CF7">
        <w:rPr>
          <w:rFonts w:ascii="Times New Roman" w:hAnsi="Times New Roman" w:cs="Times New Roman"/>
          <w:color w:val="000000"/>
          <w:sz w:val="28"/>
          <w:szCs w:val="28"/>
        </w:rPr>
        <w:t xml:space="preserve"> и родителями (законными представителями) воспитанников (далее – Порядок) разработан в соответствии с Федеральными законами от 29.12.2012 № 273-ФЗ «Об образовании в Российской Федерации», от 24.07.1998 № 124-ФЗ «Об основных гарантиях прав ребёнка в Российской Федерации», </w:t>
      </w:r>
      <w:r w:rsidRPr="00821CF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 25.12.2008 № 273-Ф3 «О противодействии коррупции»,</w:t>
      </w:r>
      <w:r w:rsidRPr="00821CF7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821CF7">
        <w:rPr>
          <w:rFonts w:ascii="Times New Roman" w:hAnsi="Times New Roman" w:cs="Times New Roman"/>
          <w:color w:val="000000"/>
          <w:sz w:val="28"/>
          <w:szCs w:val="28"/>
        </w:rPr>
        <w:t>приказами Министерства образования и науки Российской Федерации 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 от 08.04.2014 № 293 «Об утверждении Порядка приёма на обучение по образовательным программам дошкольного образования», от 13.01.2014 № 8 «Об утверждении примерной формы договора об образовании по образовательным программам дошкольного образования», уставом МКДОУ «</w:t>
      </w:r>
      <w:proofErr w:type="spellStart"/>
      <w:r w:rsidR="003E4FE4">
        <w:rPr>
          <w:rFonts w:ascii="Times New Roman" w:hAnsi="Times New Roman" w:cs="Times New Roman"/>
          <w:color w:val="000000" w:themeColor="text1"/>
          <w:sz w:val="28"/>
          <w:szCs w:val="28"/>
        </w:rPr>
        <w:t>Хидибский</w:t>
      </w:r>
      <w:proofErr w:type="spellEnd"/>
      <w:r w:rsidR="003E4FE4" w:rsidRPr="00821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1CF7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сад» </w:t>
      </w:r>
      <w:proofErr w:type="spellStart"/>
      <w:r w:rsidRPr="00821CF7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Pr="00821C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1CF7">
        <w:rPr>
          <w:rFonts w:ascii="Times New Roman" w:hAnsi="Times New Roman" w:cs="Times New Roman"/>
          <w:sz w:val="28"/>
          <w:szCs w:val="28"/>
        </w:rPr>
        <w:t>р-на</w:t>
      </w:r>
      <w:r w:rsidRPr="00821C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1.2 Настоящий Порядок регулирует общие требования к процедуре и основаниям возникновения, приостановления и прекращения образовательных отношений между муниципальным казенным дошкольным образовательным учреждением «</w:t>
      </w:r>
      <w:proofErr w:type="spellStart"/>
      <w:r w:rsidR="003E4FE4">
        <w:rPr>
          <w:color w:val="000000" w:themeColor="text1"/>
          <w:sz w:val="28"/>
          <w:szCs w:val="28"/>
        </w:rPr>
        <w:t>Хидибский</w:t>
      </w:r>
      <w:proofErr w:type="spellEnd"/>
      <w:r w:rsidR="003E4FE4" w:rsidRPr="00821CF7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821CF7">
        <w:rPr>
          <w:color w:val="000000"/>
          <w:sz w:val="28"/>
          <w:szCs w:val="28"/>
        </w:rPr>
        <w:t xml:space="preserve">детский сад» </w:t>
      </w:r>
      <w:proofErr w:type="spellStart"/>
      <w:r w:rsidRPr="00821CF7">
        <w:rPr>
          <w:sz w:val="28"/>
          <w:szCs w:val="28"/>
        </w:rPr>
        <w:t>Тляратинского</w:t>
      </w:r>
      <w:proofErr w:type="spellEnd"/>
      <w:r>
        <w:rPr>
          <w:b/>
          <w:sz w:val="28"/>
          <w:szCs w:val="28"/>
        </w:rPr>
        <w:t xml:space="preserve"> </w:t>
      </w:r>
      <w:r w:rsidRPr="00581593">
        <w:rPr>
          <w:sz w:val="28"/>
          <w:szCs w:val="28"/>
        </w:rPr>
        <w:t>р-на</w:t>
      </w:r>
      <w:r>
        <w:rPr>
          <w:color w:val="000000"/>
          <w:sz w:val="28"/>
          <w:szCs w:val="28"/>
        </w:rPr>
        <w:t xml:space="preserve"> (далее – ДОУ, Учреждение) и родителями (законными представителями) воспитанников.</w:t>
      </w:r>
    </w:p>
    <w:p w:rsidR="00234542" w:rsidRDefault="00234542" w:rsidP="00234542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1.3</w:t>
      </w:r>
      <w:r>
        <w:rPr>
          <w:rFonts w:ascii="Verdana" w:hAnsi="Verdana"/>
          <w:color w:val="000000"/>
          <w:sz w:val="16"/>
          <w:szCs w:val="16"/>
        </w:rPr>
        <w:t> </w:t>
      </w:r>
      <w:r>
        <w:rPr>
          <w:color w:val="000000"/>
          <w:sz w:val="28"/>
          <w:szCs w:val="28"/>
        </w:rPr>
        <w:t>Основной целью настоящего Порядка является соблюдение установленных действующим законодательством прав граждан в части установления порядка оформления возникновения, приостановления и прекращения образовательных отношений между ДОУ и родителями (законными представителями) воспитанников.</w:t>
      </w:r>
    </w:p>
    <w:p w:rsidR="00234542" w:rsidRDefault="00234542" w:rsidP="00234542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234542" w:rsidRDefault="00234542" w:rsidP="00234542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II.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Возникновение образовательных отношений</w:t>
      </w:r>
      <w:r>
        <w:rPr>
          <w:rFonts w:ascii="Verdana" w:hAnsi="Verdana"/>
          <w:color w:val="000000"/>
          <w:sz w:val="16"/>
          <w:szCs w:val="16"/>
        </w:rPr>
        <w:t> 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2.1. </w:t>
      </w:r>
      <w:r>
        <w:rPr>
          <w:color w:val="000000"/>
          <w:sz w:val="28"/>
          <w:szCs w:val="28"/>
          <w:bdr w:val="none" w:sz="0" w:space="0" w:color="auto" w:frame="1"/>
        </w:rPr>
        <w:t xml:space="preserve">Основанием возникновения образовательных отношений является приказ </w:t>
      </w:r>
      <w:r>
        <w:rPr>
          <w:color w:val="000000"/>
          <w:sz w:val="28"/>
          <w:szCs w:val="28"/>
        </w:rPr>
        <w:t>заведующего ДОУ</w:t>
      </w:r>
      <w:r>
        <w:rPr>
          <w:color w:val="000000"/>
          <w:sz w:val="28"/>
          <w:szCs w:val="28"/>
          <w:bdr w:val="none" w:sz="0" w:space="0" w:color="auto" w:frame="1"/>
        </w:rPr>
        <w:t> о приеме (зачислении) лица на обучение по образовательным программам дошкольного образования.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2.2. </w:t>
      </w:r>
      <w:r>
        <w:rPr>
          <w:color w:val="000000"/>
          <w:sz w:val="28"/>
          <w:szCs w:val="28"/>
          <w:bdr w:val="none" w:sz="0" w:space="0" w:color="auto" w:frame="1"/>
        </w:rPr>
        <w:t>Образовательные отношения между ДОУ и родителями (законными представителями) воспитанника регулируются договором об образовании по образовательным программам дошкольного образования (далее – договор об образовании), заключение которого предшествует изданию приказа </w:t>
      </w:r>
      <w:bookmarkStart w:id="1" w:name="sub_591"/>
      <w:r>
        <w:rPr>
          <w:color w:val="000000"/>
          <w:sz w:val="28"/>
          <w:szCs w:val="28"/>
        </w:rPr>
        <w:t>заведующего ДОУ</w:t>
      </w:r>
      <w:bookmarkEnd w:id="1"/>
      <w:r>
        <w:rPr>
          <w:color w:val="000000"/>
          <w:sz w:val="28"/>
          <w:szCs w:val="28"/>
          <w:bdr w:val="none" w:sz="0" w:space="0" w:color="auto" w:frame="1"/>
        </w:rPr>
        <w:t> о приеме (зачислении) лица на обучение в Учреждение.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2.3. </w:t>
      </w:r>
      <w:r>
        <w:rPr>
          <w:color w:val="000000"/>
          <w:sz w:val="28"/>
          <w:szCs w:val="28"/>
          <w:bdr w:val="none" w:sz="0" w:space="0" w:color="auto" w:frame="1"/>
        </w:rPr>
        <w:t>Договор об образовании заключается в простой письменной форме между ДОУ, в лице заведующего, и родителями (законными представителями) ребёнка, зачисляемого в Учреждение, на основании заявления родителей (законных представителей).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Примерная форма договора об образовании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2.4.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Договор об образовании регламентирует взаимные права, обязанности и ответственность сторон (ДОУ и родителей (законных представителей), возникающие в процессе воспитания, обучения, развития, присмотра, ухода и оздоровления ребёнка, длительность пребывания воспитанника в Учреждении, а также размер платы, взимаемой с родителей (законных представителей) за присмотр и уход за ребёнком в ДОУ.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2.5.</w:t>
      </w:r>
      <w:r>
        <w:rPr>
          <w:rFonts w:ascii="Verdana" w:hAnsi="Verdana"/>
          <w:color w:val="000000"/>
          <w:sz w:val="16"/>
          <w:szCs w:val="16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Договор об образовании не может содержать условий, ограничивающих права воспитанников или снижающих уровень предоставленных им гарантий по сравнению с условиями, установленными законодательством об образовании.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2.6. Права воспитанника, права и обязанности родителей (законных представителей) воспитанника, предусмотренные законодательством об образовании и локальными нормативными актами Учреждения, возникают с даты, указанной в приказе </w:t>
      </w:r>
      <w:r>
        <w:rPr>
          <w:color w:val="000000"/>
          <w:sz w:val="28"/>
          <w:szCs w:val="28"/>
        </w:rPr>
        <w:t>заведующего ДОУ</w:t>
      </w:r>
      <w:r>
        <w:rPr>
          <w:color w:val="000000"/>
          <w:sz w:val="28"/>
          <w:szCs w:val="28"/>
          <w:bdr w:val="none" w:sz="0" w:space="0" w:color="auto" w:frame="1"/>
        </w:rPr>
        <w:t> о приеме (зачислении) лица на обучение по образовательным программам дошкольного образования.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2.5. На каждого воспитанника с момента приема (зачисления) в Учреждение заводится личное дело в соответствии с действующим законодательством.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2.6. В автоматизированной информационной системе «Электронный детский сад», функционирующей в телекоммуникационной сети «Интернет», ДОУ производит необходимые операции по приёму (зачислению) воспитанников в Учреждение.</w:t>
      </w:r>
    </w:p>
    <w:p w:rsidR="00234542" w:rsidRDefault="00234542" w:rsidP="00234542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234542" w:rsidRDefault="00234542" w:rsidP="00234542">
      <w:pPr>
        <w:pStyle w:val="a3"/>
        <w:shd w:val="clear" w:color="auto" w:fill="FFFFFF"/>
        <w:spacing w:after="24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III.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Приостановление образовательных отношений</w:t>
      </w:r>
      <w:r>
        <w:rPr>
          <w:rFonts w:ascii="Verdana" w:hAnsi="Verdana"/>
          <w:color w:val="000000"/>
          <w:sz w:val="16"/>
          <w:szCs w:val="16"/>
        </w:rPr>
        <w:t> 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3.1. Образовательные отношения могут быть временно приостановлены по инициативе родителей (законных представителей) на основании их заявления либо по обстоятельствам, не зависящим от их воли, в случае: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- болезни воспитанника;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- санаторно-курортного лечения воспитанника;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- отпуска родителей (законных представителей);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- отпуска для оздоровления ребенка (преимущественно в летнее время) либо по семейным обстоятельствам сроком до 75 дней.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3.2. Образовательные отношения могут быть временно приостановлены по инициативе Учреждения на основании распорядительного акта (приказа) заведующего ДОУ в случае: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- проведения ремонтных работ в Учреждении;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проведения работ по санитарной обработке помещений и участка ДОУ (дезинфекция, дезинсекция, дератизация).</w:t>
      </w:r>
    </w:p>
    <w:p w:rsidR="00234542" w:rsidRDefault="00234542" w:rsidP="00234542">
      <w:pPr>
        <w:pStyle w:val="a4"/>
        <w:shd w:val="clear" w:color="auto" w:fill="FFFFFF"/>
        <w:spacing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  <w:bdr w:val="none" w:sz="0" w:space="0" w:color="auto" w:frame="1"/>
        </w:rPr>
        <w:t> Образовательные отношения могут быть временно приостановлены по вине Учреждения либо по обстоятельствам, не зависящим от его воли, в случае: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проведения аварийных работ в Учреждении и других форс-мажорных обстоятельств;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- карантина в Учреждении;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- нарушения температурного режима в Учреждении;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bdr w:val="none" w:sz="0" w:space="0" w:color="auto" w:frame="1"/>
        </w:rPr>
        <w:t>- приостановления действия лицензии на осуществление образовательной деятельности.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3.4. В случае необходимости ДОУ производит операции по приостановлению образовательных отношений (временное отчисление) в автоматизированной информационной системе «Электронный детский сад», функционирующей в телекоммуникационной сети «Интернет».</w:t>
      </w:r>
    </w:p>
    <w:p w:rsidR="00234542" w:rsidRDefault="00234542" w:rsidP="00234542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234542" w:rsidRDefault="00234542" w:rsidP="00234542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lang w:val="en-US"/>
        </w:rPr>
        <w:t>IV</w:t>
      </w:r>
      <w:r>
        <w:rPr>
          <w:b/>
          <w:bCs/>
          <w:color w:val="000000"/>
          <w:sz w:val="28"/>
          <w:szCs w:val="28"/>
        </w:rPr>
        <w:t>.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Прекращение образовательных отношений</w:t>
      </w:r>
      <w:r>
        <w:rPr>
          <w:rFonts w:ascii="Verdana" w:hAnsi="Verdana"/>
          <w:color w:val="000000"/>
          <w:sz w:val="16"/>
          <w:szCs w:val="16"/>
        </w:rPr>
        <w:t> 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4.1. Образовательные отношения прекращаются в связи с отчислением воспитанника из ДОУ: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4.1.1. в связи с получением образования (завершением обучения по образовательным программам дошкольного образования);</w:t>
      </w:r>
    </w:p>
    <w:p w:rsidR="00234542" w:rsidRDefault="00234542" w:rsidP="00234542">
      <w:pPr>
        <w:pStyle w:val="a3"/>
        <w:shd w:val="clear" w:color="auto" w:fill="FFFFFF"/>
        <w:spacing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4.1.2. досрочно по следующим основаниям:</w:t>
      </w:r>
    </w:p>
    <w:p w:rsidR="00234542" w:rsidRDefault="00234542" w:rsidP="00234542">
      <w:pPr>
        <w:pStyle w:val="a3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по инициативе родителей (законных представителей) воспитанников,</w:t>
      </w:r>
      <w:r>
        <w:rPr>
          <w:rFonts w:ascii="Verdana" w:hAnsi="Verdana"/>
          <w:color w:val="000000"/>
          <w:sz w:val="16"/>
          <w:szCs w:val="16"/>
        </w:rPr>
        <w:t> </w:t>
      </w:r>
      <w:r>
        <w:rPr>
          <w:color w:val="000000"/>
          <w:sz w:val="28"/>
          <w:szCs w:val="28"/>
        </w:rPr>
        <w:t>в том числе в случае перевода воспитанника для продолжения освоения образовательной программы в другую образовательную организацию;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по обстоятельствам, не зависящим от воли родителей (законных представителей) воспитанников и ДОУ, в том числе в случае ликвидации ДОУ;</w:t>
      </w:r>
    </w:p>
    <w:p w:rsidR="00234542" w:rsidRDefault="00234542" w:rsidP="00234542">
      <w:pPr>
        <w:pStyle w:val="a4"/>
        <w:shd w:val="clear" w:color="auto" w:fill="FFFFFF"/>
        <w:spacing w:before="0" w:beforeAutospacing="0" w:after="12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 в случае аннулирования в ДОУ </w:t>
      </w:r>
      <w:r>
        <w:rPr>
          <w:color w:val="000000"/>
          <w:sz w:val="28"/>
          <w:szCs w:val="28"/>
          <w:bdr w:val="none" w:sz="0" w:space="0" w:color="auto" w:frame="1"/>
        </w:rPr>
        <w:t>лицензии на осуществление образовательной деятельности</w:t>
      </w:r>
      <w:r>
        <w:rPr>
          <w:color w:val="000000"/>
          <w:sz w:val="28"/>
          <w:szCs w:val="28"/>
        </w:rPr>
        <w:t>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4.2. Основанием для прекращения образовательных отношений является приказ заведующего ДОУ об отчислении воспитанника из Учреждения с указанием причины.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Права и обязанности воспитанника, предусмотренные законодательством об образовании и локальными нормативными актами ДОУ, прекращаются с даты его отчисления из Учреждения.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4.3. </w:t>
      </w:r>
      <w:r>
        <w:rPr>
          <w:color w:val="000000"/>
          <w:sz w:val="28"/>
          <w:szCs w:val="28"/>
          <w:bdr w:val="none" w:sz="0" w:space="0" w:color="auto" w:frame="1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в том числе материальных, обязательств перед Учреждением.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4.4.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заведующего ДОУ об отчислении воспитанника из Учреждения.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4.5. В автоматизированной информационной системе «Электронный детский сад», функционирующей в телекоммуникационной сети «Интернет», ДОУ производит необходимые операции по отчислению воспитанников из Учреждения.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234542" w:rsidRDefault="00234542" w:rsidP="00234542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lang w:val="en-US"/>
        </w:rPr>
        <w:t>V</w:t>
      </w:r>
      <w:r>
        <w:rPr>
          <w:b/>
          <w:bCs/>
          <w:color w:val="000000"/>
          <w:sz w:val="28"/>
          <w:szCs w:val="28"/>
        </w:rPr>
        <w:t>. Заключительные положения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5.1. Настоящий Порядок принимается педагогическим советом ДОУ с учетом мнения совета родителей (законных представителей) воспитанников и утверждается заведующим ДОУ.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5.2. Изменения и дополнения в настоящий Порядок вносятся на основании изменения действующих законодательных актов и принимаются педагогическим советом ДОУ с учетом мнения совета родителей (законных представителей) воспитанников и утверждаются заведующим ДОУ.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5.3. Текст настоящего Порядка размещается на официальном сайте ДОУ информационно-телекоммуникационной сети «Интернет» в соответствующем разделе.</w:t>
      </w:r>
    </w:p>
    <w:p w:rsidR="00234542" w:rsidRDefault="00234542" w:rsidP="00234542">
      <w:pPr>
        <w:pStyle w:val="a4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5.4. Срок действия настоящего Порядка не ограничен, действует до принятия нового.</w:t>
      </w:r>
    </w:p>
    <w:p w:rsidR="00234542" w:rsidRDefault="00234542" w:rsidP="00234542">
      <w:pPr>
        <w:pStyle w:val="a3"/>
        <w:shd w:val="clear" w:color="auto" w:fill="FFFFFF"/>
        <w:spacing w:before="0" w:beforeAutospacing="0" w:after="0" w:afterAutospacing="0"/>
        <w:ind w:left="-1410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234542" w:rsidRDefault="00234542" w:rsidP="00234542">
      <w:pPr>
        <w:pStyle w:val="a3"/>
        <w:shd w:val="clear" w:color="auto" w:fill="FFFFFF"/>
        <w:spacing w:before="0" w:beforeAutospacing="0" w:after="0" w:afterAutospacing="0"/>
        <w:ind w:left="-14460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aps/>
          <w:color w:val="0000FF"/>
          <w:sz w:val="16"/>
          <w:szCs w:val="16"/>
          <w:u w:val="single"/>
        </w:rPr>
        <w:t>НОРМАТИВНО-ПРАВОВЫЕ ДОКУМЕНТЫДЕЯТЕЛЬНОСТЬВ САДУОЛИМПИАДАМАТЕРИА</w:t>
      </w:r>
    </w:p>
    <w:p w:rsidR="00234542" w:rsidRDefault="00234542" w:rsidP="00234542"/>
    <w:p w:rsidR="00234542" w:rsidRDefault="00234542" w:rsidP="00234542"/>
    <w:p w:rsidR="00CF66D0" w:rsidRDefault="00E06E1C"/>
    <w:sectPr w:rsidR="00CF66D0" w:rsidSect="003F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34542"/>
    <w:rsid w:val="001F2E62"/>
    <w:rsid w:val="00234542"/>
    <w:rsid w:val="0034041D"/>
    <w:rsid w:val="003E4FE4"/>
    <w:rsid w:val="00AE43CA"/>
    <w:rsid w:val="00B8208E"/>
    <w:rsid w:val="00CC3AD6"/>
    <w:rsid w:val="00DD3B50"/>
    <w:rsid w:val="00E06E1C"/>
    <w:rsid w:val="00ED0826"/>
    <w:rsid w:val="00F9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4CA3E-4FB3-4290-B55C-4D9E12EC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34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4542"/>
    <w:pPr>
      <w:spacing w:after="200" w:line="276" w:lineRule="auto"/>
      <w:ind w:left="720"/>
      <w:contextualSpacing/>
    </w:pPr>
  </w:style>
  <w:style w:type="character" w:customStyle="1" w:styleId="FontStyle12">
    <w:name w:val="Font Style12"/>
    <w:basedOn w:val="a0"/>
    <w:uiPriority w:val="99"/>
    <w:rsid w:val="0023454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234542"/>
    <w:pPr>
      <w:widowControl w:val="0"/>
      <w:autoSpaceDE w:val="0"/>
      <w:autoSpaceDN w:val="0"/>
      <w:adjustRightInd w:val="0"/>
      <w:spacing w:after="0" w:line="331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777</cp:lastModifiedBy>
  <cp:revision>2</cp:revision>
  <dcterms:created xsi:type="dcterms:W3CDTF">2021-11-19T04:45:00Z</dcterms:created>
  <dcterms:modified xsi:type="dcterms:W3CDTF">2021-11-19T04:45:00Z</dcterms:modified>
</cp:coreProperties>
</file>